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F2" w:rsidRDefault="00DC66F2" w:rsidP="00477702">
      <w:pPr>
        <w:spacing w:after="0" w:line="300" w:lineRule="auto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</w:p>
    <w:p w:rsidR="00DC66F2" w:rsidRDefault="00DC66F2" w:rsidP="0047770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  <w:t xml:space="preserve">                                                      Додаток  </w:t>
      </w:r>
    </w:p>
    <w:p w:rsidR="00DC66F2" w:rsidRDefault="00DC66F2" w:rsidP="0047770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  <w:t xml:space="preserve">                                                                        до правил прийому ОНЕУ</w:t>
      </w:r>
    </w:p>
    <w:p w:rsidR="00DC66F2" w:rsidRDefault="00DC66F2" w:rsidP="0047770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DC66F2" w:rsidRDefault="00DC66F2" w:rsidP="0091610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</w:p>
    <w:p w:rsidR="00DC66F2" w:rsidRDefault="00DC66F2" w:rsidP="0091610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DC66F2" w:rsidRDefault="00DC66F2" w:rsidP="00916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C66F2" w:rsidRPr="00F90112" w:rsidRDefault="00DC66F2" w:rsidP="004777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C66F2" w:rsidRDefault="00DC66F2" w:rsidP="00477702">
      <w:pPr>
        <w:spacing w:after="0" w:line="360" w:lineRule="auto"/>
        <w:jc w:val="center"/>
        <w:rPr>
          <w:rFonts w:ascii="Times New Roman" w:hAnsi="Times New Roman" w:cs="Times New Roman"/>
          <w:lang w:val="uk-UA"/>
        </w:rPr>
      </w:pPr>
    </w:p>
    <w:p w:rsidR="00DC66F2" w:rsidRDefault="00DC66F2" w:rsidP="00477702">
      <w:pPr>
        <w:spacing w:after="0" w:line="360" w:lineRule="auto"/>
        <w:jc w:val="center"/>
        <w:rPr>
          <w:rFonts w:ascii="Times New Roman" w:hAnsi="Times New Roman" w:cs="Times New Roman"/>
          <w:lang w:val="uk-UA"/>
        </w:rPr>
      </w:pPr>
    </w:p>
    <w:p w:rsidR="00DC66F2" w:rsidRDefault="00DC66F2" w:rsidP="00477702">
      <w:pPr>
        <w:spacing w:after="0" w:line="360" w:lineRule="auto"/>
        <w:jc w:val="center"/>
        <w:rPr>
          <w:rFonts w:ascii="Times New Roman" w:hAnsi="Times New Roman" w:cs="Times New Roman"/>
          <w:lang w:val="uk-UA"/>
        </w:rPr>
      </w:pPr>
    </w:p>
    <w:p w:rsidR="00DC66F2" w:rsidRDefault="00DC66F2" w:rsidP="00477702">
      <w:pPr>
        <w:spacing w:after="0" w:line="360" w:lineRule="auto"/>
        <w:jc w:val="center"/>
        <w:rPr>
          <w:rFonts w:ascii="Times New Roman" w:hAnsi="Times New Roman" w:cs="Times New Roman"/>
          <w:lang w:val="uk-UA"/>
        </w:rPr>
      </w:pPr>
    </w:p>
    <w:p w:rsidR="00DC66F2" w:rsidRDefault="00DC66F2" w:rsidP="00477702">
      <w:pPr>
        <w:spacing w:after="0" w:line="360" w:lineRule="auto"/>
        <w:jc w:val="center"/>
        <w:rPr>
          <w:rFonts w:ascii="Times New Roman" w:hAnsi="Times New Roman" w:cs="Times New Roman"/>
          <w:lang w:val="uk-UA"/>
        </w:rPr>
      </w:pPr>
    </w:p>
    <w:p w:rsidR="00DC66F2" w:rsidRDefault="00DC66F2" w:rsidP="00477702">
      <w:pPr>
        <w:spacing w:after="0" w:line="360" w:lineRule="auto"/>
        <w:jc w:val="center"/>
        <w:rPr>
          <w:rFonts w:ascii="Times New Roman" w:hAnsi="Times New Roman" w:cs="Times New Roman"/>
          <w:lang w:val="uk-UA"/>
        </w:rPr>
      </w:pPr>
    </w:p>
    <w:p w:rsidR="00DC66F2" w:rsidRDefault="00DC66F2" w:rsidP="00477702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DC66F2" w:rsidRPr="007746F5" w:rsidRDefault="00DC66F2" w:rsidP="004777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746F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ПРАВИЛА ПРИЙОМУ</w:t>
      </w:r>
    </w:p>
    <w:p w:rsidR="00DC66F2" w:rsidRPr="00F90112" w:rsidRDefault="00DC66F2" w:rsidP="004777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АСПІРАНТУРИ ТА ДОКТОРАНТУРИ</w:t>
      </w:r>
    </w:p>
    <w:p w:rsidR="00DC66F2" w:rsidRPr="00F90112" w:rsidRDefault="00DC66F2" w:rsidP="004777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90112">
        <w:rPr>
          <w:rFonts w:ascii="Times New Roman" w:hAnsi="Times New Roman" w:cs="Times New Roman"/>
          <w:b/>
          <w:bCs/>
          <w:sz w:val="28"/>
          <w:szCs w:val="28"/>
          <w:lang w:val="uk-UA"/>
        </w:rPr>
        <w:t>ОДЕСЬКОГО НАЦІОНАЛЬНОГО</w:t>
      </w:r>
    </w:p>
    <w:p w:rsidR="00DC66F2" w:rsidRPr="00F90112" w:rsidRDefault="00DC66F2" w:rsidP="004777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90112">
        <w:rPr>
          <w:rFonts w:ascii="Times New Roman" w:hAnsi="Times New Roman" w:cs="Times New Roman"/>
          <w:b/>
          <w:bCs/>
          <w:sz w:val="28"/>
          <w:szCs w:val="28"/>
          <w:lang w:val="uk-UA"/>
        </w:rPr>
        <w:t>ЕКОНОМІЧНОГО УНІВЕРСИТЕТУ</w:t>
      </w:r>
    </w:p>
    <w:p w:rsidR="00DC66F2" w:rsidRPr="00CC7110" w:rsidRDefault="00DC66F2" w:rsidP="004777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C7110">
        <w:rPr>
          <w:rFonts w:ascii="Times New Roman" w:hAnsi="Times New Roman" w:cs="Times New Roman"/>
          <w:b/>
          <w:bCs/>
          <w:sz w:val="32"/>
          <w:szCs w:val="32"/>
          <w:lang w:val="uk-UA"/>
        </w:rPr>
        <w:t>у 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8</w:t>
      </w:r>
      <w:r w:rsidRPr="00CC7110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році</w:t>
      </w:r>
    </w:p>
    <w:p w:rsidR="00DC66F2" w:rsidRDefault="00DC66F2" w:rsidP="00477702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DC66F2" w:rsidRDefault="00DC66F2" w:rsidP="00477702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DC66F2" w:rsidRDefault="00DC66F2" w:rsidP="00477702">
      <w:pPr>
        <w:spacing w:after="0" w:line="360" w:lineRule="auto"/>
        <w:rPr>
          <w:rFonts w:ascii="Times New Roman" w:hAnsi="Times New Roman" w:cs="Times New Roman"/>
          <w:b/>
          <w:bCs/>
          <w:lang w:val="uk-UA"/>
        </w:rPr>
      </w:pPr>
    </w:p>
    <w:p w:rsidR="00DC66F2" w:rsidRDefault="00DC66F2" w:rsidP="00477702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DC66F2" w:rsidRDefault="00DC66F2" w:rsidP="00477702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DC66F2" w:rsidRDefault="00DC66F2" w:rsidP="00477702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DC66F2" w:rsidRDefault="00DC66F2" w:rsidP="00477702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DC66F2" w:rsidRDefault="00DC66F2" w:rsidP="00477702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DC66F2" w:rsidRDefault="00DC66F2" w:rsidP="00477702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DC66F2" w:rsidRDefault="00DC66F2" w:rsidP="00477702">
      <w:pPr>
        <w:spacing w:after="0" w:line="360" w:lineRule="auto"/>
        <w:rPr>
          <w:rFonts w:ascii="Times New Roman" w:hAnsi="Times New Roman" w:cs="Times New Roman"/>
          <w:b/>
          <w:bCs/>
          <w:lang w:val="uk-UA"/>
        </w:rPr>
      </w:pPr>
    </w:p>
    <w:p w:rsidR="00DC66F2" w:rsidRDefault="00DC66F2" w:rsidP="00477702">
      <w:pPr>
        <w:spacing w:after="0" w:line="360" w:lineRule="auto"/>
        <w:rPr>
          <w:rFonts w:ascii="Times New Roman" w:hAnsi="Times New Roman" w:cs="Times New Roman"/>
          <w:b/>
          <w:bCs/>
          <w:lang w:val="uk-UA"/>
        </w:rPr>
      </w:pPr>
    </w:p>
    <w:p w:rsidR="00DC66F2" w:rsidRDefault="00DC66F2" w:rsidP="00477702">
      <w:pPr>
        <w:spacing w:after="0" w:line="360" w:lineRule="auto"/>
        <w:rPr>
          <w:rFonts w:ascii="Times New Roman" w:hAnsi="Times New Roman" w:cs="Times New Roman"/>
          <w:b/>
          <w:bCs/>
          <w:lang w:val="uk-UA"/>
        </w:rPr>
      </w:pPr>
    </w:p>
    <w:p w:rsidR="00DC66F2" w:rsidRDefault="00DC66F2" w:rsidP="00477702">
      <w:pPr>
        <w:spacing w:after="0" w:line="360" w:lineRule="auto"/>
        <w:rPr>
          <w:rFonts w:ascii="Times New Roman" w:hAnsi="Times New Roman" w:cs="Times New Roman"/>
          <w:b/>
          <w:bCs/>
          <w:lang w:val="uk-UA"/>
        </w:rPr>
      </w:pPr>
    </w:p>
    <w:p w:rsidR="00DC66F2" w:rsidRDefault="00DC66F2" w:rsidP="00477702">
      <w:pPr>
        <w:spacing w:after="0" w:line="360" w:lineRule="auto"/>
        <w:rPr>
          <w:rFonts w:ascii="Times New Roman" w:hAnsi="Times New Roman" w:cs="Times New Roman"/>
          <w:b/>
          <w:bCs/>
          <w:lang w:val="uk-UA"/>
        </w:rPr>
      </w:pPr>
    </w:p>
    <w:p w:rsidR="00DC66F2" w:rsidRDefault="00DC66F2" w:rsidP="00477702">
      <w:pPr>
        <w:spacing w:after="0" w:line="360" w:lineRule="auto"/>
        <w:rPr>
          <w:rFonts w:ascii="Times New Roman" w:hAnsi="Times New Roman" w:cs="Times New Roman"/>
          <w:b/>
          <w:bCs/>
          <w:lang w:val="uk-UA"/>
        </w:rPr>
      </w:pPr>
    </w:p>
    <w:p w:rsidR="00DC66F2" w:rsidRDefault="00DC66F2" w:rsidP="00477702">
      <w:pPr>
        <w:spacing w:after="0" w:line="360" w:lineRule="auto"/>
        <w:rPr>
          <w:rFonts w:ascii="Times New Roman" w:hAnsi="Times New Roman" w:cs="Times New Roman"/>
          <w:b/>
          <w:bCs/>
          <w:lang w:val="uk-UA"/>
        </w:rPr>
      </w:pPr>
    </w:p>
    <w:p w:rsidR="00DC66F2" w:rsidRDefault="00DC66F2" w:rsidP="00477702">
      <w:pPr>
        <w:spacing w:after="0" w:line="360" w:lineRule="auto"/>
        <w:rPr>
          <w:rFonts w:ascii="Times New Roman" w:hAnsi="Times New Roman" w:cs="Times New Roman"/>
          <w:b/>
          <w:bCs/>
          <w:lang w:val="uk-UA"/>
        </w:rPr>
      </w:pPr>
    </w:p>
    <w:p w:rsidR="00DC66F2" w:rsidRDefault="00DC66F2" w:rsidP="004777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 Д Е СА - </w:t>
      </w:r>
      <w:r w:rsidRPr="00F901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2 0 1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</w:p>
    <w:p w:rsidR="00DC66F2" w:rsidRPr="00AB11CB" w:rsidRDefault="00DC66F2" w:rsidP="00AB11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3C2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   ЗАГАЛЬНІ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E13C2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ПОЛОЖЕННЯ</w:t>
      </w:r>
    </w:p>
    <w:p w:rsidR="00DC66F2" w:rsidRPr="002D7B25" w:rsidRDefault="00DC66F2" w:rsidP="0007165F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7B25">
        <w:rPr>
          <w:rFonts w:ascii="Times New Roman" w:hAnsi="Times New Roman" w:cs="Times New Roman"/>
          <w:sz w:val="28"/>
          <w:szCs w:val="28"/>
          <w:lang w:val="uk-UA"/>
        </w:rPr>
        <w:t>1.1. Правила прийому до аспірантури та докторантури Одеського національного економічного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2018 році (далі – Правила)</w:t>
      </w:r>
      <w:r w:rsidRPr="002D7B25">
        <w:rPr>
          <w:rFonts w:ascii="Times New Roman" w:hAnsi="Times New Roman" w:cs="Times New Roman"/>
          <w:sz w:val="28"/>
          <w:szCs w:val="28"/>
          <w:lang w:val="uk-UA"/>
        </w:rPr>
        <w:t xml:space="preserve"> діють протягом відповідного навчального року і визначають умови та порядок проведення зарахування до аспірантури та докторантури ОНЕУ.</w:t>
      </w:r>
    </w:p>
    <w:p w:rsidR="00DC66F2" w:rsidRPr="002D7B25" w:rsidRDefault="00DC66F2" w:rsidP="00853E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1.2.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Одеський національний економічний університет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проводить на конкурсній основі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прийом до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аспірантури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 докторантури здобувачів вищої освіти ступеня доктора 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філософії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та доктора наук за спеціальностями, формами навчання відповідно до Переліку галузей знань і спеціальностей, за якими здійснюється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підгото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вка здобувачів вищої освіти, 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>затвердженим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постановою Кабінету 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>Міністрів України від 29 квітня 2015 року № 266:</w:t>
      </w:r>
    </w:p>
    <w:p w:rsidR="00DC66F2" w:rsidRPr="002D7B25" w:rsidRDefault="00DC66F2" w:rsidP="001F7EC7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>05 Соціальні та поведінкові науки  -051 Економіка;</w:t>
      </w:r>
    </w:p>
    <w:p w:rsidR="00DC66F2" w:rsidRPr="002D7B25" w:rsidRDefault="00DC66F2" w:rsidP="001F7EC7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>07 Управління та адміністрування  - 071 Облік і оподаткування;</w:t>
      </w:r>
    </w:p>
    <w:p w:rsidR="00DC66F2" w:rsidRPr="002D7B25" w:rsidRDefault="00DC66F2" w:rsidP="001F7EC7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07 Управління та адміністрування  - 072 Фінанси,банківська справа </w:t>
      </w:r>
    </w:p>
    <w:p w:rsidR="00DC66F2" w:rsidRPr="002D7B25" w:rsidRDefault="00DC66F2" w:rsidP="00044516">
      <w:pPr>
        <w:spacing w:after="0" w:line="30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та  страхування;</w:t>
      </w:r>
    </w:p>
    <w:p w:rsidR="00DC66F2" w:rsidRPr="002D7B25" w:rsidRDefault="00DC66F2" w:rsidP="001F7EC7">
      <w:pPr>
        <w:spacing w:after="0"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ab/>
        <w:t>07 Управління та адміністрування  - 073 Менеджмент</w:t>
      </w:r>
      <w:r w:rsidRPr="00EA3C86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DC66F2" w:rsidRPr="002D7B25" w:rsidRDefault="00DC66F2" w:rsidP="001F7EC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ab/>
        <w:t>07 Управління та адміністрування  - 075 Маркетинг;</w:t>
      </w:r>
    </w:p>
    <w:p w:rsidR="00DC66F2" w:rsidRPr="002D7B25" w:rsidRDefault="00DC66F2" w:rsidP="001F7EC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07 Управління та адміністрування  - 076 Підприємництво,торгівля </w:t>
      </w:r>
    </w:p>
    <w:p w:rsidR="00DC66F2" w:rsidRDefault="00DC66F2" w:rsidP="001F7EC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та біржова  діяльність.</w:t>
      </w:r>
    </w:p>
    <w:p w:rsidR="00DC66F2" w:rsidRDefault="00DC66F2" w:rsidP="001F7EC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1.3. Підготовка здобувачів ступеня </w:t>
      </w:r>
      <w:r w:rsidRPr="0094766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доктора філософії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здійснюється:</w:t>
      </w:r>
    </w:p>
    <w:p w:rsidR="00DC66F2" w:rsidRDefault="00DC66F2" w:rsidP="001F7EC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- в аспірантурі за очною (денною, вечірньою) або заочною формою навчання;</w:t>
      </w:r>
    </w:p>
    <w:p w:rsidR="00DC66F2" w:rsidRDefault="00DC66F2" w:rsidP="001F7EC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- поза аспірантурою (для осіб, які професійно провадять наукову, науково-технічну або науково-педагогічну діяльність за основним місцем роботи в ОНЕУ).</w:t>
      </w:r>
    </w:p>
    <w:p w:rsidR="00DC66F2" w:rsidRDefault="00DC66F2" w:rsidP="001F7EC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1.4. Підготовка  здобувачів ступеня  </w:t>
      </w:r>
      <w:r w:rsidRPr="0094766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доктора наук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здійснюється:</w:t>
      </w:r>
    </w:p>
    <w:p w:rsidR="00DC66F2" w:rsidRDefault="00DC66F2" w:rsidP="001F7EC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- в докторантурі – за очною (денною) формою навчання;</w:t>
      </w:r>
    </w:p>
    <w:p w:rsidR="00DC66F2" w:rsidRPr="002D7B25" w:rsidRDefault="00DC66F2" w:rsidP="001F7EC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- шляхом самостійної підготовки їх наукових досягнень до захисту.</w:t>
      </w:r>
    </w:p>
    <w:p w:rsidR="00DC66F2" w:rsidRPr="002D7B25" w:rsidRDefault="00DC66F2" w:rsidP="00CC7110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15822">
        <w:rPr>
          <w:rFonts w:ascii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Pr="000158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</w:t>
      </w:r>
      <w:r w:rsidRPr="000158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ля  здобуття  ступеня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доктора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філософії </w:t>
      </w:r>
      <w:r w:rsidRPr="00015822">
        <w:rPr>
          <w:rFonts w:ascii="Times New Roman" w:hAnsi="Times New Roman" w:cs="Times New Roman"/>
          <w:sz w:val="28"/>
          <w:szCs w:val="28"/>
          <w:lang w:val="uk-UA" w:eastAsia="ru-RU"/>
        </w:rPr>
        <w:t>в  аспірантур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0158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університету  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>приймаються особи, які здобули ступінь магістра (освітньо-кваліфікаційний рівень спеціаліста).</w:t>
      </w:r>
    </w:p>
    <w:p w:rsidR="00DC66F2" w:rsidRDefault="00DC66F2" w:rsidP="00EA3C86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ab/>
        <w:t>1.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6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>. Підготовка здобувачів вищої ос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віти ступеня доктора  філософії  або  доктора  наук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громадян України </w:t>
      </w:r>
      <w:r w:rsidRPr="0008211C">
        <w:rPr>
          <w:rFonts w:ascii="Times New Roman" w:hAnsi="Times New Roman" w:cs="Times New Roman"/>
          <w:sz w:val="28"/>
          <w:szCs w:val="28"/>
          <w:lang w:val="uk-UA" w:eastAsia="ru-RU"/>
        </w:rPr>
        <w:t>в аспірантурі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докторантурі 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>здійснюється за рахунок коштів державного бюджет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(за державним замовленням); 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 кошт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юридичних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 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фізичних осіб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>за умовами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договору, а також за кошти грантів, які отримав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університет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проведення наукових досліджень, за якими передбачається підготовка здобувачів вищої ос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віти ступеня доктора філософії  або  доктора  наук).</w:t>
      </w:r>
    </w:p>
    <w:p w:rsidR="00DC66F2" w:rsidRPr="002D7B25" w:rsidRDefault="00DC66F2" w:rsidP="00EA3C8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1.7. Підготовка   докторів  філософії </w:t>
      </w:r>
      <w:r w:rsidRPr="00525FF2">
        <w:rPr>
          <w:rFonts w:ascii="Times New Roman" w:hAnsi="Times New Roman" w:cs="Times New Roman"/>
          <w:sz w:val="28"/>
          <w:szCs w:val="28"/>
          <w:lang w:val="uk-UA" w:eastAsia="ru-RU"/>
        </w:rPr>
        <w:t>за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5FF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державним замовленням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15822">
        <w:rPr>
          <w:rFonts w:ascii="Times New Roman" w:hAnsi="Times New Roman" w:cs="Times New Roman"/>
          <w:sz w:val="28"/>
          <w:szCs w:val="28"/>
          <w:lang w:val="uk-UA" w:eastAsia="ru-RU"/>
        </w:rPr>
        <w:t>здійснюється в аспірантурі виключно за очною (денною та вечірньою)формою навчання.</w:t>
      </w:r>
    </w:p>
    <w:p w:rsidR="00DC66F2" w:rsidRPr="002D7B25" w:rsidRDefault="00DC66F2" w:rsidP="001F7EC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ab/>
        <w:t>1.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>. Підготовка здобувачів вищої ос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віти ступеня доктора  філософії  або  доктора  наук </w:t>
      </w:r>
      <w:r w:rsidRPr="002D7B2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іноземців та осіб без громадянства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здійснюється:</w:t>
      </w:r>
    </w:p>
    <w:p w:rsidR="00DC66F2" w:rsidRPr="002D7B25" w:rsidRDefault="00DC66F2" w:rsidP="001F7EC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ab/>
        <w:t>- на підставі міжнародних договорів України та/або міжнародних програм обміну чи мобільності;</w:t>
      </w:r>
    </w:p>
    <w:p w:rsidR="00DC66F2" w:rsidRDefault="00DC66F2" w:rsidP="001F7EC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ab/>
        <w:t>- на підставі договорів, укладених між університетом та вищими навчальними закладами (науковими установами) інших країн, щодо обміну вченими чи академічної мобільності,або проведення спільних наукових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досліджень, зокрема за якими передбачається підготовка здобувачів ступеня доктора філософії;</w:t>
      </w:r>
    </w:p>
    <w:p w:rsidR="00DC66F2" w:rsidRDefault="00DC66F2" w:rsidP="001F7EC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- за кошти юридичних та фізичних осіб (на умовах договору).</w:t>
      </w:r>
    </w:p>
    <w:p w:rsidR="00DC66F2" w:rsidRDefault="00DC66F2" w:rsidP="001F7EC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1.9. Нормативний строк підготовки доктора філософії в аспірантурі становить 4 роки, доктора наук у докторантурі – 2 роки.</w:t>
      </w:r>
    </w:p>
    <w:p w:rsidR="00DC66F2" w:rsidRDefault="00DC66F2" w:rsidP="00FF009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1.10. </w:t>
      </w:r>
      <w:r w:rsidRPr="00327C17">
        <w:rPr>
          <w:rFonts w:ascii="Times New Roman" w:hAnsi="Times New Roman" w:cs="Times New Roman"/>
          <w:sz w:val="28"/>
          <w:szCs w:val="28"/>
          <w:lang w:val="uk-UA" w:eastAsia="ru-RU"/>
        </w:rPr>
        <w:t>До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терміну навчання в аспірантурі не враховується період хвороби (тривалістю понад один місяць), перебування у відпустці у зв’язку з вагітністю та пологами та доглядом за дитиною до досягнення нею трирічного віку, а також через інші поважні причини, передбачені законодавством України. Вчена рада університету приймає рішення з урахуванням обставин, через які аспірант не мав змоги працювати над дисертацією.</w:t>
      </w:r>
    </w:p>
    <w:p w:rsidR="00DC66F2" w:rsidRPr="00FF0091" w:rsidRDefault="00DC66F2" w:rsidP="00FF009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C66F2" w:rsidRPr="00321A0D" w:rsidRDefault="00DC66F2" w:rsidP="002C232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</w:t>
      </w:r>
      <w:r w:rsidRPr="00321A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ОРГАНІЗАЦІЯ</w:t>
      </w:r>
      <w:r w:rsidRPr="00321A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ПРИЙОМ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321A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 АСПІРАНТУРИ</w:t>
      </w:r>
    </w:p>
    <w:p w:rsidR="00DC66F2" w:rsidRDefault="00DC66F2" w:rsidP="0095364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66F2" w:rsidRDefault="00DC66F2" w:rsidP="0095364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Організацію прийому вступників до аспірантури здійснює приймальна комісія, склад якої затверджується наказом ректора університету, який є її головою.</w:t>
      </w:r>
    </w:p>
    <w:p w:rsidR="00DC66F2" w:rsidRDefault="00DC66F2" w:rsidP="0095364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Голова приймальної комісії забезпечує дотримання законодавства України, в тому числі Умов прийому на навчання до вищих навчальних закладів України в 2018 році, затверджених наказом МОНУ від 13 жовтня 2017 року №1378 та цих правил прийому до аспірантури ОНЕУ, а також відкритість та прозорість роботи приймальної комісії.</w:t>
      </w:r>
    </w:p>
    <w:p w:rsidR="00DC66F2" w:rsidRDefault="00DC66F2" w:rsidP="00AF472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Рішення приймальної комісії про зарахування до аспірантури затверджується наказом ректора університету, який оприлюднюється на офіційному веб-сайті університету.</w:t>
      </w:r>
    </w:p>
    <w:p w:rsidR="00DC66F2" w:rsidRDefault="00DC66F2" w:rsidP="002C2322">
      <w:pPr>
        <w:spacing w:after="0" w:line="30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C66F2" w:rsidRDefault="00DC66F2" w:rsidP="002C2322">
      <w:pPr>
        <w:spacing w:after="0" w:line="30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3</w:t>
      </w:r>
      <w:r w:rsidRPr="005E063F">
        <w:rPr>
          <w:rFonts w:ascii="Times New Roman" w:hAnsi="Times New Roman" w:cs="Times New Roman"/>
          <w:b/>
          <w:bCs/>
          <w:sz w:val="28"/>
          <w:szCs w:val="28"/>
          <w:lang w:val="uk-UA"/>
        </w:rPr>
        <w:t>.  ПОРЯДОК  ТА  УМОВИ  ПРИЙОМУ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5E063F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 АСПІРАНТУРИ</w:t>
      </w:r>
    </w:p>
    <w:p w:rsidR="00DC66F2" w:rsidRDefault="00DC66F2" w:rsidP="0016183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 До вступних випробувань допускаються вступники, які вчасно подали всі необхідні документи для вступу згідно з цими правилами. Приймальна комісія може відмовити вступнику у допуску до проходження вступних випробувань в аспірантуру виключно у зв’язку з неподанням у встановлений термін всіх або окремих документів, визначених  Правилами.</w:t>
      </w:r>
    </w:p>
    <w:p w:rsidR="00DC66F2" w:rsidRDefault="00DC66F2" w:rsidP="00E35A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3.2.В</w:t>
      </w:r>
      <w:r w:rsidRPr="00612B50">
        <w:rPr>
          <w:rFonts w:ascii="Times New Roman" w:hAnsi="Times New Roman" w:cs="Times New Roman"/>
          <w:sz w:val="28"/>
          <w:szCs w:val="28"/>
          <w:lang w:val="uk-UA"/>
        </w:rPr>
        <w:t xml:space="preserve">ступники до аспірантури проходять попередню співбесіду з завідувачем кафедри чи майбутнім науковим керівником, який дає свою згоду керувати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аспірантом.</w:t>
      </w:r>
    </w:p>
    <w:p w:rsidR="00DC66F2" w:rsidRPr="00161834" w:rsidRDefault="00DC66F2" w:rsidP="00E35A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516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4451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61834">
        <w:rPr>
          <w:rFonts w:ascii="Times New Roman" w:hAnsi="Times New Roman" w:cs="Times New Roman"/>
          <w:sz w:val="28"/>
          <w:szCs w:val="28"/>
          <w:lang w:val="uk-UA"/>
        </w:rPr>
        <w:t>Вступники до аспірантури університету подають такі документи:</w:t>
      </w:r>
    </w:p>
    <w:p w:rsidR="00DC66F2" w:rsidRDefault="00DC66F2" w:rsidP="00E35A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на ім’я ректора із зазначенням спеціальності,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форми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: очна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(денна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вечірня)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або заочна;</w:t>
      </w:r>
    </w:p>
    <w:p w:rsidR="00DC66F2" w:rsidRDefault="00DC66F2" w:rsidP="00E35A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- особовий листок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обліку кадрів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CE6606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роздрукувати з сайту відділу аспірантури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C66F2" w:rsidRDefault="00DC66F2" w:rsidP="00A4403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фотографі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(3х4);</w:t>
      </w:r>
    </w:p>
    <w:p w:rsidR="00DC66F2" w:rsidRDefault="00DC66F2" w:rsidP="00AB11C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копії дипломів з додатками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про закінчення ВНЗ із зазначенням одержаної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спеціальності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: магістра </w:t>
      </w:r>
      <w:r>
        <w:rPr>
          <w:rFonts w:ascii="Times New Roman" w:hAnsi="Times New Roman" w:cs="Times New Roman"/>
          <w:sz w:val="28"/>
          <w:szCs w:val="28"/>
          <w:lang w:val="uk-UA"/>
        </w:rPr>
        <w:t>(спеціаліста),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бакалавра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(особи, які здобули відповідну освіту закордоном - копію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свідоцтва про визнання іноземного документа про освіту, що здійснюється відповідно до Порядку визнання здобутих в іноземних вищих навчальних закладах ступенів вищої освіти, затвердженого наказом МОНУ від 05 травня 2015 року №504, зареєстрованого в Міністерстві юстиції України 27 травня 2015 року за №614/27059. Зарахування такого вступника здійснюється в разі успішного складання ним вступних випробувань та одночасного прийняття </w:t>
      </w:r>
      <w:r w:rsidRPr="00AB11CB">
        <w:rPr>
          <w:rFonts w:ascii="Times New Roman" w:hAnsi="Times New Roman" w:cs="Times New Roman"/>
          <w:sz w:val="28"/>
          <w:szCs w:val="28"/>
          <w:lang w:val="uk-UA"/>
        </w:rPr>
        <w:t>вченою радою</w:t>
      </w:r>
      <w:r w:rsidRPr="00025ECE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про визнання його диплома);</w:t>
      </w:r>
    </w:p>
    <w:p w:rsidR="00DC66F2" w:rsidRPr="00AB363A" w:rsidRDefault="00DC66F2" w:rsidP="00E35A14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копію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сертифікат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тестів </w:t>
      </w:r>
      <w:r w:rsidRPr="00826613">
        <w:rPr>
          <w:rFonts w:ascii="Times New Roman" w:hAnsi="Times New Roman" w:cs="Times New Roman"/>
          <w:sz w:val="28"/>
          <w:szCs w:val="28"/>
        </w:rPr>
        <w:t>TOEFL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або  </w:t>
      </w:r>
      <w:r>
        <w:rPr>
          <w:rFonts w:ascii="Times New Roman" w:hAnsi="Times New Roman" w:cs="Times New Roman"/>
          <w:sz w:val="28"/>
          <w:szCs w:val="28"/>
        </w:rPr>
        <w:t>InternationalEnglishLanguageTestingSystem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або  сертифікатом  </w:t>
      </w:r>
      <w:r>
        <w:rPr>
          <w:rFonts w:ascii="Times New Roman" w:hAnsi="Times New Roman" w:cs="Times New Roman"/>
          <w:sz w:val="28"/>
          <w:szCs w:val="28"/>
        </w:rPr>
        <w:t>CambridgeEnglishLanguageAssessment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 наявності,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завірені у відділі кадрів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DC66F2" w:rsidRDefault="00DC66F2" w:rsidP="00E35A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автобіографі</w:t>
      </w:r>
      <w:r>
        <w:rPr>
          <w:rFonts w:ascii="Times New Roman" w:hAnsi="Times New Roman" w:cs="Times New Roman"/>
          <w:sz w:val="28"/>
          <w:szCs w:val="28"/>
          <w:lang w:val="uk-UA"/>
        </w:rPr>
        <w:t>ю (</w:t>
      </w:r>
      <w:r w:rsidRPr="00CE6606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роздрукувати з сайту відділу аспірантури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C66F2" w:rsidRDefault="00DC66F2" w:rsidP="00680606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рекомендацію вченої ради університету (тільки для випускників поточного року);</w:t>
      </w:r>
    </w:p>
    <w:p w:rsidR="00DC66F2" w:rsidRDefault="00DC66F2" w:rsidP="00E35A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C66F2" w:rsidRDefault="00DC66F2" w:rsidP="00CE6606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- характеристику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, яка підписана деканом (тільки для випускників поточного року);</w:t>
      </w:r>
    </w:p>
    <w:p w:rsidR="00DC66F2" w:rsidRDefault="00DC66F2" w:rsidP="00E35A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-характеристик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-рекомендаці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з місця роботи (для працюючих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на бланку;</w:t>
      </w:r>
    </w:p>
    <w:p w:rsidR="00DC66F2" w:rsidRDefault="00DC66F2" w:rsidP="00E35A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копі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трудової книжки(за наявності);</w:t>
      </w:r>
    </w:p>
    <w:p w:rsidR="00DC66F2" w:rsidRDefault="00DC66F2" w:rsidP="00E35A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список опублікованих наукових праць (за наявності);</w:t>
      </w:r>
    </w:p>
    <w:p w:rsidR="00DC66F2" w:rsidRDefault="00DC66F2" w:rsidP="00E35A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опубліковану статтю з обраної наукової спеціальності. Особи, які не мають опублікованих наукових праць,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подають реферат (на 25 аркушів) з обраної спеціальності;</w:t>
      </w:r>
    </w:p>
    <w:p w:rsidR="00DC66F2" w:rsidRDefault="00DC66F2" w:rsidP="00E35A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відгук на статтю або рецензію на реферат з оцінкою майбутнього  наукового керівника;</w:t>
      </w:r>
    </w:p>
    <w:p w:rsidR="00DC66F2" w:rsidRDefault="00DC66F2" w:rsidP="00E35A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копію паспорта;</w:t>
      </w:r>
    </w:p>
    <w:p w:rsidR="00DC66F2" w:rsidRDefault="00DC66F2" w:rsidP="00E35A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копію ідентифікаційного коду;</w:t>
      </w:r>
    </w:p>
    <w:p w:rsidR="00DC66F2" w:rsidRDefault="00DC66F2" w:rsidP="00E35A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посвідчення за формою 2.2 про складання кандидатських іспитів для осіб, які повністю або частково склали кандидатські іспити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 наявності)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C66F2" w:rsidRDefault="00DC66F2" w:rsidP="00E35A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швидкозшивач (картонний).</w:t>
      </w:r>
    </w:p>
    <w:p w:rsidR="00DC66F2" w:rsidRDefault="00DC66F2" w:rsidP="00E35A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Копії документів без пред’явлення оригіналів не приймаються.</w:t>
      </w:r>
    </w:p>
    <w:p w:rsidR="00DC66F2" w:rsidRPr="00EA3C86" w:rsidRDefault="00DC66F2" w:rsidP="00EA3C8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2FB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732F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Документи</w:t>
      </w:r>
      <w:r w:rsidRPr="00B33E30">
        <w:rPr>
          <w:rFonts w:ascii="Times New Roman" w:hAnsi="Times New Roman" w:cs="Times New Roman"/>
          <w:sz w:val="28"/>
          <w:szCs w:val="28"/>
          <w:lang w:val="uk-UA"/>
        </w:rPr>
        <w:t xml:space="preserve"> подаються вступниками особисто до відділу аспірантури ОНЕУ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</w:t>
      </w:r>
      <w:r w:rsidRPr="00B33E30">
        <w:rPr>
          <w:rFonts w:ascii="Times New Roman" w:hAnsi="Times New Roman" w:cs="Times New Roman"/>
          <w:sz w:val="28"/>
          <w:szCs w:val="28"/>
          <w:lang w:val="uk-UA"/>
        </w:rPr>
        <w:t>корпус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№1</w:t>
      </w:r>
      <w:r w:rsidRPr="00B33E30">
        <w:rPr>
          <w:rFonts w:ascii="Times New Roman" w:hAnsi="Times New Roman" w:cs="Times New Roman"/>
          <w:sz w:val="28"/>
          <w:szCs w:val="28"/>
          <w:lang w:val="uk-UA"/>
        </w:rPr>
        <w:t>, вул</w:t>
      </w:r>
      <w:r>
        <w:rPr>
          <w:rFonts w:ascii="Times New Roman" w:hAnsi="Times New Roman" w:cs="Times New Roman"/>
          <w:sz w:val="28"/>
          <w:szCs w:val="28"/>
          <w:lang w:val="uk-UA"/>
        </w:rPr>
        <w:t>. Преображенська, 8,  каб. №218)  з 15 червня до 25 серпня 2018 р.</w:t>
      </w:r>
    </w:p>
    <w:p w:rsidR="00DC66F2" w:rsidRDefault="00DC66F2" w:rsidP="004D1F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3.5. </w:t>
      </w:r>
      <w:r w:rsidRPr="00FC5158">
        <w:rPr>
          <w:rFonts w:ascii="Times New Roman" w:hAnsi="Times New Roman" w:cs="Times New Roman"/>
          <w:sz w:val="28"/>
          <w:szCs w:val="28"/>
          <w:lang w:val="uk-UA"/>
        </w:rPr>
        <w:t xml:space="preserve">У разі вступу до аспірантури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C5158">
        <w:rPr>
          <w:rFonts w:ascii="Times New Roman" w:hAnsi="Times New Roman" w:cs="Times New Roman"/>
          <w:sz w:val="28"/>
          <w:szCs w:val="28"/>
          <w:lang w:val="uk-UA"/>
        </w:rPr>
        <w:t>а денн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FC5158">
        <w:rPr>
          <w:rFonts w:ascii="Times New Roman" w:hAnsi="Times New Roman" w:cs="Times New Roman"/>
          <w:sz w:val="28"/>
          <w:szCs w:val="28"/>
          <w:lang w:val="uk-UA"/>
        </w:rPr>
        <w:t xml:space="preserve"> форм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FC5158">
        <w:rPr>
          <w:rFonts w:ascii="Times New Roman" w:hAnsi="Times New Roman" w:cs="Times New Roman"/>
          <w:sz w:val="28"/>
          <w:szCs w:val="28"/>
          <w:lang w:val="uk-UA"/>
        </w:rPr>
        <w:t xml:space="preserve">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аспіранти, що працювали до вступу, повинні особисто надати до аспірантури </w:t>
      </w:r>
      <w:r w:rsidRPr="00FC5158">
        <w:rPr>
          <w:rFonts w:ascii="Times New Roman" w:hAnsi="Times New Roman" w:cs="Times New Roman"/>
          <w:sz w:val="28"/>
          <w:szCs w:val="28"/>
          <w:lang w:val="uk-UA"/>
        </w:rPr>
        <w:t>для нарахування стипендії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C66F2" w:rsidRPr="00FC5158" w:rsidRDefault="00DC66F2" w:rsidP="0068060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C5158">
        <w:rPr>
          <w:rFonts w:ascii="Times New Roman" w:hAnsi="Times New Roman" w:cs="Times New Roman"/>
          <w:sz w:val="28"/>
          <w:szCs w:val="28"/>
          <w:lang w:val="uk-UA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C5158">
        <w:rPr>
          <w:rFonts w:ascii="Times New Roman" w:hAnsi="Times New Roman" w:cs="Times New Roman"/>
          <w:sz w:val="28"/>
          <w:szCs w:val="28"/>
          <w:lang w:val="uk-UA"/>
        </w:rPr>
        <w:t xml:space="preserve"> книжк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C5158">
        <w:rPr>
          <w:rFonts w:ascii="Times New Roman" w:hAnsi="Times New Roman" w:cs="Times New Roman"/>
          <w:sz w:val="28"/>
          <w:szCs w:val="28"/>
          <w:lang w:val="uk-UA"/>
        </w:rPr>
        <w:t xml:space="preserve"> із записом про звільнення з останнього місця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C66F2" w:rsidRDefault="00DC66F2" w:rsidP="002C232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C66F2" w:rsidRDefault="00DC66F2" w:rsidP="002C232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4. ОРГАНІЗАЦІЯ ТА ПРОВЕДЕННЯ КОНКУРСУ</w:t>
      </w:r>
    </w:p>
    <w:p w:rsidR="00DC66F2" w:rsidRDefault="00DC66F2" w:rsidP="004B012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C66F2" w:rsidRPr="00D76E11" w:rsidRDefault="00DC66F2" w:rsidP="00D76E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E11">
        <w:rPr>
          <w:rFonts w:ascii="Times New Roman" w:hAnsi="Times New Roman" w:cs="Times New Roman"/>
          <w:sz w:val="28"/>
          <w:szCs w:val="28"/>
          <w:lang w:val="uk-UA"/>
        </w:rPr>
        <w:t>4.1.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про допуск до складання вступних випробувань до аспірантури виноситься приймальною комісією за результатами розгляду наданих документів.</w:t>
      </w:r>
    </w:p>
    <w:p w:rsidR="00DC66F2" w:rsidRPr="00321A0D" w:rsidRDefault="00DC66F2" w:rsidP="009D284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   Вступні випробування на навчання для здобуття ступеня доктора філософії складаються з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C66F2" w:rsidRDefault="00DC66F2" w:rsidP="009D284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вступного іспиту </w:t>
      </w:r>
      <w:r w:rsidRPr="00321A0D">
        <w:rPr>
          <w:rFonts w:ascii="Times New Roman" w:hAnsi="Times New Roman" w:cs="Times New Roman"/>
          <w:b/>
          <w:bCs/>
          <w:sz w:val="28"/>
          <w:szCs w:val="28"/>
          <w:lang w:val="uk-UA"/>
        </w:rPr>
        <w:t>зі спеціальності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(в обсязі навчальної програми освітнього рівня магістра, яка  відповідає обраній науковій спеціальності). </w:t>
      </w:r>
    </w:p>
    <w:p w:rsidR="00DC66F2" w:rsidRPr="00321A0D" w:rsidRDefault="00DC66F2" w:rsidP="009D284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Вступникам, які вступають до аспірантури з іншої галузі знань (спеціальності) ніж та, яка зазначена в їх дипломі магістра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(спеціаліста)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, можуть бути призначені додаткові вступні випробування;</w:t>
      </w:r>
    </w:p>
    <w:p w:rsidR="00DC66F2" w:rsidRDefault="00DC66F2" w:rsidP="009D284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 w:rsidRPr="009D284E">
        <w:rPr>
          <w:rFonts w:ascii="Times New Roman" w:hAnsi="Times New Roman" w:cs="Times New Roman"/>
          <w:sz w:val="28"/>
          <w:szCs w:val="28"/>
          <w:lang w:val="uk-UA"/>
        </w:rPr>
        <w:t>вступного іспиту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</w:t>
      </w:r>
      <w:r w:rsidRPr="00321A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іноземної мови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на вибір (англі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йської, німецької, французької).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Вступник, який підтвердив свій рівень знання, зокрема англійської мови, дійсним сертифікатом тестів </w:t>
      </w:r>
      <w:r w:rsidRPr="00826613">
        <w:rPr>
          <w:rFonts w:ascii="Times New Roman" w:hAnsi="Times New Roman" w:cs="Times New Roman"/>
          <w:sz w:val="28"/>
          <w:szCs w:val="28"/>
        </w:rPr>
        <w:t>TOEFL</w:t>
      </w:r>
      <w:r w:rsidRPr="00826613">
        <w:rPr>
          <w:rFonts w:ascii="Times New Roman" w:hAnsi="Times New Roman" w:cs="Times New Roman"/>
          <w:sz w:val="28"/>
          <w:szCs w:val="28"/>
          <w:lang w:val="uk-UA"/>
        </w:rPr>
        <w:t xml:space="preserve">, або </w:t>
      </w:r>
      <w:r>
        <w:rPr>
          <w:rFonts w:ascii="Times New Roman" w:hAnsi="Times New Roman" w:cs="Times New Roman"/>
          <w:sz w:val="28"/>
          <w:szCs w:val="28"/>
        </w:rPr>
        <w:t>InternationalEnglishLanguageTestingSystem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сертифікатом </w:t>
      </w:r>
      <w:r>
        <w:rPr>
          <w:rFonts w:ascii="Times New Roman" w:hAnsi="Times New Roman" w:cs="Times New Roman"/>
          <w:sz w:val="28"/>
          <w:szCs w:val="28"/>
        </w:rPr>
        <w:t>CambridgeEnglishLanguageAssessment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звільняється від складання вступного іспиту з іноземної мови. При визначенні результатів конкурсу зазначені сертифікати прирівнюються до результатів вступного випробування з іноземної мови з найвищим балом.</w:t>
      </w:r>
    </w:p>
    <w:p w:rsidR="00DC66F2" w:rsidRPr="00D76E11" w:rsidRDefault="00DC66F2" w:rsidP="00702067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4.3. Результати вступних іспитів для вступників оцінюються за             5-бальною  шкалою.</w:t>
      </w:r>
    </w:p>
    <w:p w:rsidR="00DC66F2" w:rsidRDefault="00DC66F2" w:rsidP="0088026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067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02067">
        <w:rPr>
          <w:rFonts w:ascii="Times New Roman" w:hAnsi="Times New Roman" w:cs="Times New Roman"/>
          <w:sz w:val="28"/>
          <w:szCs w:val="28"/>
          <w:lang w:val="uk-UA"/>
        </w:rPr>
        <w:t>.Вступні випробування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аспірантури проводяться предметними комісіями, як правило, у кількості 3 – 5 осіб, які призначаються ректором університету, і до складу яких включаються доктори наук та доктори філософії, які здійснюють наукові дослідження за відповідною спеціальністю та відповідають за виконання відповідної освітньо-наукової програми. До предметних комісій можуть також бути призначені потенційні наукові керівники вступників. </w:t>
      </w:r>
    </w:p>
    <w:p w:rsidR="00DC66F2" w:rsidRPr="00321A0D" w:rsidRDefault="00DC66F2" w:rsidP="0088026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складу предметної комісії з іноземної мови можуть включатися також штатні співробітники університету, які не мають наукового ступеня і вченого звання, але за рішенням вченої ради можуть кваліфіковано оцінити рівень знання відповідної мови вступником.</w:t>
      </w:r>
    </w:p>
    <w:p w:rsidR="00DC66F2" w:rsidRDefault="00DC66F2" w:rsidP="0088026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4.5. Особи, які без поважних причин не з’явилися на вступні випробування у визначений розкладом час, особи, знання яких було оцінено балами нижче встановленого Правилами прийому мінімального рівня, а також особи, які забрали документи після дати закінчення прийому документів, до участі в наступних вступних випробуваннях та у конкурсному відборі не допускаються.</w:t>
      </w:r>
    </w:p>
    <w:p w:rsidR="00DC66F2" w:rsidRPr="00321A0D" w:rsidRDefault="00DC66F2" w:rsidP="0088026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Перескладання вступних іспитів не допускається.</w:t>
      </w:r>
    </w:p>
    <w:p w:rsidR="00DC66F2" w:rsidRDefault="00DC66F2" w:rsidP="0088026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C70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вступних іспитів до аспірантури є дійсними протягом календарного року. </w:t>
      </w:r>
    </w:p>
    <w:p w:rsidR="00DC66F2" w:rsidRDefault="00DC66F2" w:rsidP="00CF5BAF">
      <w:pPr>
        <w:spacing w:after="0" w:line="300" w:lineRule="auto"/>
        <w:ind w:left="708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C66F2" w:rsidRDefault="00DC66F2" w:rsidP="002C2322">
      <w:pPr>
        <w:spacing w:after="0" w:line="30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5. ЗАРАХУВАННЯ ЗА РЕЗУЛЬТАТАМИ ВСТУПНИХ ВИПРОБУВАНЬ</w:t>
      </w:r>
    </w:p>
    <w:p w:rsidR="00DC66F2" w:rsidRPr="00685C70" w:rsidRDefault="00DC66F2" w:rsidP="004B0129">
      <w:pPr>
        <w:spacing w:after="0" w:line="300" w:lineRule="auto"/>
        <w:ind w:left="708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C66F2" w:rsidRDefault="00DC66F2" w:rsidP="0088026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. На підставі результатів вступних іспитів до аспірантури приймальна комісія приймає рішення про зарахування щодо кожного вступника. </w:t>
      </w:r>
    </w:p>
    <w:p w:rsidR="00DC66F2" w:rsidRPr="00321A0D" w:rsidRDefault="00DC66F2" w:rsidP="0088026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5.2.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У разі одержання однакових оцінок на вступних випробуваннях переважне право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зарахуванн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до аспірантури за державним замовленням надається вступникам, які:  </w:t>
      </w:r>
    </w:p>
    <w:p w:rsidR="00DC66F2" w:rsidRPr="00321A0D" w:rsidRDefault="00DC66F2" w:rsidP="0088026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рекомендовані до вступу в аспірантуру вченою радою університету;</w:t>
      </w:r>
    </w:p>
    <w:p w:rsidR="00DC66F2" w:rsidRPr="00321A0D" w:rsidRDefault="00DC66F2" w:rsidP="0088026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закінчили магістратуру з відзнакою;</w:t>
      </w:r>
    </w:p>
    <w:p w:rsidR="00DC66F2" w:rsidRDefault="00DC66F2" w:rsidP="00AB11CB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брали участь у наукових, науково-практичних конференціях та мають наукові публікації з обраної спеціальності;</w:t>
      </w:r>
    </w:p>
    <w:p w:rsidR="00DC66F2" w:rsidRDefault="00DC66F2" w:rsidP="00B36B60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мають сертифікат міжнародного зразка з іноземно</w:t>
      </w:r>
      <w:r>
        <w:rPr>
          <w:rFonts w:ascii="Times New Roman" w:hAnsi="Times New Roman" w:cs="Times New Roman"/>
          <w:sz w:val="28"/>
          <w:szCs w:val="28"/>
          <w:lang w:val="uk-UA"/>
        </w:rPr>
        <w:t>ї мови, що підтверджує рівень В2;</w:t>
      </w:r>
    </w:p>
    <w:p w:rsidR="00DC66F2" w:rsidRPr="00321A0D" w:rsidRDefault="00DC66F2" w:rsidP="00FA03A8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F1AF2">
        <w:rPr>
          <w:rFonts w:ascii="Times New Roman" w:hAnsi="Times New Roman" w:cs="Times New Roman"/>
          <w:sz w:val="28"/>
          <w:szCs w:val="28"/>
          <w:lang w:val="uk-UA"/>
        </w:rPr>
        <w:t>склали декілька кандидатських іспитів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66F2" w:rsidRDefault="00DC66F2" w:rsidP="0088026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На підставі рішення приймальної комісії про з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арахування до аспірантури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видається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наказ ректора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оприлюднюється в установленому порядку.</w:t>
      </w:r>
    </w:p>
    <w:p w:rsidR="00DC66F2" w:rsidRPr="00321A0D" w:rsidRDefault="00DC66F2" w:rsidP="0088026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. Про зарахування до аспірантури або про відмову в зарахуванні до аспіранту</w:t>
      </w:r>
      <w:r>
        <w:rPr>
          <w:rFonts w:ascii="Times New Roman" w:hAnsi="Times New Roman" w:cs="Times New Roman"/>
          <w:sz w:val="28"/>
          <w:szCs w:val="28"/>
          <w:lang w:val="uk-UA"/>
        </w:rPr>
        <w:t>ри вступнику повідомляється в п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’ятиденний термін здня прийняття приймальною комісією відповідного рішення.</w:t>
      </w:r>
    </w:p>
    <w:p w:rsidR="00DC66F2" w:rsidRPr="00321A0D" w:rsidRDefault="00DC66F2" w:rsidP="006E20F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. Вступники до аспірантури,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які не пройшли за конкурсом, мають право на зарахування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 договором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понад плану державного замовлення.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Договір із замовником щодо навчання за кошти фізичних та юридичних осіб укладається після видання наказу про зарахування. Оплата за навчання здійснюється згідно умов договору, укладеного сторонами.</w:t>
      </w:r>
    </w:p>
    <w:p w:rsidR="00DC66F2" w:rsidRPr="004D1F5C" w:rsidRDefault="00DC66F2" w:rsidP="004D1F5C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Зарахування до аспірантури проводиться з 1</w:t>
      </w:r>
      <w:r>
        <w:rPr>
          <w:rFonts w:ascii="Times New Roman" w:hAnsi="Times New Roman" w:cs="Times New Roman"/>
          <w:sz w:val="28"/>
          <w:szCs w:val="28"/>
          <w:lang w:val="uk-UA"/>
        </w:rPr>
        <w:t>4вересня 2018 року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. Початок навчання в аспірантурі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01 жовтня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поточного року.</w:t>
      </w:r>
    </w:p>
    <w:p w:rsidR="00DC66F2" w:rsidRDefault="00DC66F2" w:rsidP="002C2322">
      <w:pPr>
        <w:spacing w:after="0" w:line="30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C66F2" w:rsidRDefault="00DC66F2" w:rsidP="002C2322">
      <w:pPr>
        <w:spacing w:after="0" w:line="30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6</w:t>
      </w:r>
      <w:r w:rsidRPr="00321A0D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ПРИЙОМ ДО ДОКТОРАНТУРИ</w:t>
      </w:r>
    </w:p>
    <w:p w:rsidR="00DC66F2" w:rsidRPr="00FB02F0" w:rsidRDefault="00DC66F2" w:rsidP="00384C8D">
      <w:pPr>
        <w:spacing w:after="0" w:line="30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C66F2" w:rsidRDefault="00DC66F2" w:rsidP="0088026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Pr="008D71C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Державне замовлення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підготовку здобувача вищої освіти ступеня доктора наук в докторантурі </w:t>
      </w:r>
      <w:r w:rsidRPr="008D71C3">
        <w:rPr>
          <w:rFonts w:ascii="Times New Roman" w:hAnsi="Times New Roman" w:cs="Times New Roman"/>
          <w:sz w:val="28"/>
          <w:szCs w:val="28"/>
          <w:lang w:val="uk-UA"/>
        </w:rPr>
        <w:t>за спеціальностями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розподіляється на конкурсній основі між вищими навчальними закладами, в</w:t>
      </w:r>
      <w:r w:rsidRPr="008D71C3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яких діють спеціалізовані вчені ради з відповідних спеціальностей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66F2" w:rsidRDefault="00DC66F2" w:rsidP="001537FD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6.2. До докторантури приймаються особи, які мають ступінь доктора філософії(або кандидата наук), наукові здобутки та опубліковані праці з обраної спеціальності(зокрема публікації в міжнародних реферованих журналах, індексованих в наукометричних базах,  згідно з вимогами до рівня наукової кваліфікації осіб, які здобувають наукові ступені) і які мають наукові результати, що потребують завершення або оформлення у вигляді дисертації, монографії чи наукової доповіді за сукупністю статей.</w:t>
      </w:r>
    </w:p>
    <w:p w:rsidR="00DC66F2" w:rsidRPr="00321A0D" w:rsidRDefault="00DC66F2" w:rsidP="005F023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Вступники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до докторантури подають до відділу аспірантури та докторантури університету наступні документи:</w:t>
      </w:r>
    </w:p>
    <w:p w:rsidR="00DC66F2" w:rsidRPr="00321A0D" w:rsidRDefault="00DC66F2" w:rsidP="005F023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заяву на ім’я ректора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CE6606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роздрукувати з сайту відділу аспірантури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C66F2" w:rsidRPr="00321A0D" w:rsidRDefault="00DC66F2" w:rsidP="005F023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особовий листок з обліку кадрів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CE6606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роздрукувати з сайту відділу аспірантури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C66F2" w:rsidRDefault="00DC66F2" w:rsidP="005F023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список опублікованих наукових праць і винаходів;</w:t>
      </w:r>
    </w:p>
    <w:p w:rsidR="00DC66F2" w:rsidRPr="00321A0D" w:rsidRDefault="00DC66F2" w:rsidP="005F023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письмову характеристику наукової діяльності вступника, складену доктором наук з відповідної спеціальності, який є штатним науково-педагогічним працівником університету, із згодою бути науковим консультантом в разі його вступу до докторантури;</w:t>
      </w:r>
    </w:p>
    <w:p w:rsidR="00DC66F2" w:rsidRPr="00321A0D" w:rsidRDefault="00DC66F2" w:rsidP="005F023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виснов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 кафедри;</w:t>
      </w:r>
    </w:p>
    <w:p w:rsidR="00DC66F2" w:rsidRPr="00321A0D" w:rsidRDefault="00DC66F2" w:rsidP="005F023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- копію диплому </w:t>
      </w:r>
      <w:r>
        <w:rPr>
          <w:rFonts w:ascii="Times New Roman" w:hAnsi="Times New Roman" w:cs="Times New Roman"/>
          <w:sz w:val="28"/>
          <w:szCs w:val="28"/>
          <w:lang w:val="uk-UA"/>
        </w:rPr>
        <w:t>доктора філософії або кандидата наук (особа, з дипломом, виданим іноземним ВНЗ, допускається до вступу на рівні з іншими вступниками). У разі позитивного рішення вченої ради університету щодо зарахування такого вступника в докторантуру, вчена рада університету одночасно приймає рішення про визнання його диплома;</w:t>
      </w:r>
    </w:p>
    <w:p w:rsidR="00DC66F2" w:rsidRPr="00321A0D" w:rsidRDefault="00DC66F2" w:rsidP="005F023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копію атестату про присвоєння вченого звання доцента або старшого наукового співробітника;</w:t>
      </w:r>
    </w:p>
    <w:p w:rsidR="00DC66F2" w:rsidRPr="00321A0D" w:rsidRDefault="00DC66F2" w:rsidP="005F023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копію паспорта;</w:t>
      </w:r>
    </w:p>
    <w:p w:rsidR="00DC66F2" w:rsidRPr="00321A0D" w:rsidRDefault="00DC66F2" w:rsidP="005F023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ab/>
        <w:t>- копію ідентифікаційного коду.</w:t>
      </w:r>
    </w:p>
    <w:p w:rsidR="00DC66F2" w:rsidRPr="00321A0D" w:rsidRDefault="00DC66F2" w:rsidP="005F023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Паспорт, диплом про присудження наукового ступеня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доктора філософії(або кандидата наук)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та атестат доцента (старшого наукового співробітника) подаються </w:t>
      </w:r>
      <w:r>
        <w:rPr>
          <w:rFonts w:ascii="Times New Roman" w:hAnsi="Times New Roman" w:cs="Times New Roman"/>
          <w:sz w:val="28"/>
          <w:szCs w:val="28"/>
          <w:lang w:val="uk-UA"/>
        </w:rPr>
        <w:t>вступником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особисто.</w:t>
      </w:r>
    </w:p>
    <w:p w:rsidR="00DC66F2" w:rsidRPr="00321A0D" w:rsidRDefault="00DC66F2" w:rsidP="000D20CC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6.4. Вступник до докторантури не менше ніж за два місяці до вступу подає до кафедри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розгорнут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пропозицію, в якій міститься план дослідницької роботи або інформація про обсяг наукової роботи, необхідної для підготовки результатів проведених досліджень до захисту.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Кафедра в місячний термін з часу отримання документів заслуховує наукову доповідь </w:t>
      </w:r>
      <w:r>
        <w:rPr>
          <w:rFonts w:ascii="Times New Roman" w:hAnsi="Times New Roman" w:cs="Times New Roman"/>
          <w:sz w:val="28"/>
          <w:szCs w:val="28"/>
          <w:lang w:val="uk-UA"/>
        </w:rPr>
        <w:t>вступника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до докторантури, розглядає розгорнутий план роботи над дисертацією і шляхом таємного або відкритого голосування визначає можливість зарахування кожної особи для перебування у докторантурі</w:t>
      </w:r>
      <w:r>
        <w:rPr>
          <w:rFonts w:ascii="Times New Roman" w:hAnsi="Times New Roman" w:cs="Times New Roman"/>
          <w:sz w:val="28"/>
          <w:szCs w:val="28"/>
          <w:lang w:val="uk-UA"/>
        </w:rPr>
        <w:t>та подає висновки на розгляд вченої ради університету.</w:t>
      </w:r>
    </w:p>
    <w:p w:rsidR="00DC66F2" w:rsidRPr="00321A0D" w:rsidRDefault="00DC66F2" w:rsidP="0088026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. Вчена рада університету в місячний термін розглядає висновки кафедри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щодо кожного </w:t>
      </w:r>
      <w:r>
        <w:rPr>
          <w:rFonts w:ascii="Times New Roman" w:hAnsi="Times New Roman" w:cs="Times New Roman"/>
          <w:sz w:val="28"/>
          <w:szCs w:val="28"/>
          <w:lang w:val="uk-UA"/>
        </w:rPr>
        <w:t>вступника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та приймає рішення про його зарахування до докторантури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відповідно до наданої характеристики наукової діяльності вступника призначає докторанту наукового консультанта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з числа докторів наук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відповідної спеціальності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який несе особисту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відповідальність за якісне і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своєчасне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дисертаційного дослідження</w:t>
      </w:r>
    </w:p>
    <w:p w:rsidR="00DC66F2" w:rsidRDefault="00DC66F2" w:rsidP="00327C17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6.6.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Рішення вченої ради затверджується наказом 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університету, який оприлюднюється у встановленому порядку;</w:t>
      </w:r>
    </w:p>
    <w:sectPr w:rsidR="00DC66F2" w:rsidSect="005C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D53AC"/>
    <w:multiLevelType w:val="hybridMultilevel"/>
    <w:tmpl w:val="E166C646"/>
    <w:lvl w:ilvl="0" w:tplc="13C0255E">
      <w:start w:val="2"/>
      <w:numFmt w:val="bullet"/>
      <w:lvlText w:val="-"/>
      <w:lvlJc w:val="left"/>
      <w:pPr>
        <w:ind w:left="1065" w:hanging="360"/>
      </w:pPr>
      <w:rPr>
        <w:rFonts w:ascii="Georgia" w:eastAsia="Times New Roman" w:hAnsi="Georgia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">
    <w:nsid w:val="6CAD74B9"/>
    <w:multiLevelType w:val="multilevel"/>
    <w:tmpl w:val="6AA6F0A4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F7B"/>
    <w:rsid w:val="000007C9"/>
    <w:rsid w:val="000126D3"/>
    <w:rsid w:val="00015822"/>
    <w:rsid w:val="00016983"/>
    <w:rsid w:val="00025ECE"/>
    <w:rsid w:val="00044516"/>
    <w:rsid w:val="0007165F"/>
    <w:rsid w:val="000734FA"/>
    <w:rsid w:val="00076B66"/>
    <w:rsid w:val="0008211C"/>
    <w:rsid w:val="00094B5C"/>
    <w:rsid w:val="000C70F3"/>
    <w:rsid w:val="000D08D1"/>
    <w:rsid w:val="000D20CC"/>
    <w:rsid w:val="000D4E90"/>
    <w:rsid w:val="000E15BE"/>
    <w:rsid w:val="00104831"/>
    <w:rsid w:val="0010750D"/>
    <w:rsid w:val="0012056C"/>
    <w:rsid w:val="001233BB"/>
    <w:rsid w:val="00131137"/>
    <w:rsid w:val="001449E6"/>
    <w:rsid w:val="001537FD"/>
    <w:rsid w:val="00161834"/>
    <w:rsid w:val="0018314F"/>
    <w:rsid w:val="001A166A"/>
    <w:rsid w:val="001C3384"/>
    <w:rsid w:val="001D5650"/>
    <w:rsid w:val="001F15EF"/>
    <w:rsid w:val="001F67BD"/>
    <w:rsid w:val="001F7EC7"/>
    <w:rsid w:val="00284C7F"/>
    <w:rsid w:val="00291D86"/>
    <w:rsid w:val="002A6E1C"/>
    <w:rsid w:val="002C2322"/>
    <w:rsid w:val="002D7226"/>
    <w:rsid w:val="002D7B25"/>
    <w:rsid w:val="002E0E4A"/>
    <w:rsid w:val="002E3639"/>
    <w:rsid w:val="002F702F"/>
    <w:rsid w:val="00321A0D"/>
    <w:rsid w:val="00327C17"/>
    <w:rsid w:val="003413DB"/>
    <w:rsid w:val="00363EB4"/>
    <w:rsid w:val="0036693F"/>
    <w:rsid w:val="003732FB"/>
    <w:rsid w:val="00384C8D"/>
    <w:rsid w:val="00394B69"/>
    <w:rsid w:val="00405346"/>
    <w:rsid w:val="00416D67"/>
    <w:rsid w:val="00421314"/>
    <w:rsid w:val="00431CCC"/>
    <w:rsid w:val="00477702"/>
    <w:rsid w:val="004A2B68"/>
    <w:rsid w:val="004B0129"/>
    <w:rsid w:val="004D1F5C"/>
    <w:rsid w:val="004F0DF8"/>
    <w:rsid w:val="004F2794"/>
    <w:rsid w:val="00501E46"/>
    <w:rsid w:val="005117A1"/>
    <w:rsid w:val="00525FF2"/>
    <w:rsid w:val="00532DF8"/>
    <w:rsid w:val="005337DD"/>
    <w:rsid w:val="00556F63"/>
    <w:rsid w:val="00581A9A"/>
    <w:rsid w:val="005A204E"/>
    <w:rsid w:val="005A7D11"/>
    <w:rsid w:val="005B0A0F"/>
    <w:rsid w:val="005B7F7B"/>
    <w:rsid w:val="005C7F56"/>
    <w:rsid w:val="005E063F"/>
    <w:rsid w:val="005F0233"/>
    <w:rsid w:val="00612B50"/>
    <w:rsid w:val="006251BA"/>
    <w:rsid w:val="00630B5F"/>
    <w:rsid w:val="00644D78"/>
    <w:rsid w:val="00680606"/>
    <w:rsid w:val="00685C70"/>
    <w:rsid w:val="00687EE6"/>
    <w:rsid w:val="006C299E"/>
    <w:rsid w:val="006E20F5"/>
    <w:rsid w:val="006F1793"/>
    <w:rsid w:val="00702067"/>
    <w:rsid w:val="00713AD0"/>
    <w:rsid w:val="0073291B"/>
    <w:rsid w:val="00764893"/>
    <w:rsid w:val="007746F5"/>
    <w:rsid w:val="007A2FCD"/>
    <w:rsid w:val="007C2160"/>
    <w:rsid w:val="00814B8B"/>
    <w:rsid w:val="00826613"/>
    <w:rsid w:val="00843A64"/>
    <w:rsid w:val="00853EA0"/>
    <w:rsid w:val="00861C03"/>
    <w:rsid w:val="0086299F"/>
    <w:rsid w:val="00871D71"/>
    <w:rsid w:val="00880265"/>
    <w:rsid w:val="00883E2D"/>
    <w:rsid w:val="008C6190"/>
    <w:rsid w:val="008D2C44"/>
    <w:rsid w:val="008D5A38"/>
    <w:rsid w:val="008D71C3"/>
    <w:rsid w:val="00900612"/>
    <w:rsid w:val="0091610C"/>
    <w:rsid w:val="00945E61"/>
    <w:rsid w:val="00946053"/>
    <w:rsid w:val="00947666"/>
    <w:rsid w:val="00953647"/>
    <w:rsid w:val="0095789E"/>
    <w:rsid w:val="009A725E"/>
    <w:rsid w:val="009C16DB"/>
    <w:rsid w:val="009D284E"/>
    <w:rsid w:val="009E1E17"/>
    <w:rsid w:val="009E4774"/>
    <w:rsid w:val="009E51AB"/>
    <w:rsid w:val="009F1AF2"/>
    <w:rsid w:val="00A011E5"/>
    <w:rsid w:val="00A14E84"/>
    <w:rsid w:val="00A4403E"/>
    <w:rsid w:val="00A5139B"/>
    <w:rsid w:val="00A93118"/>
    <w:rsid w:val="00AB11CB"/>
    <w:rsid w:val="00AB363A"/>
    <w:rsid w:val="00AF472D"/>
    <w:rsid w:val="00AF6247"/>
    <w:rsid w:val="00B33B78"/>
    <w:rsid w:val="00B33E30"/>
    <w:rsid w:val="00B36B60"/>
    <w:rsid w:val="00B44B1F"/>
    <w:rsid w:val="00B53393"/>
    <w:rsid w:val="00B81CBC"/>
    <w:rsid w:val="00B820C7"/>
    <w:rsid w:val="00BB700E"/>
    <w:rsid w:val="00BB7A8F"/>
    <w:rsid w:val="00BC1D1F"/>
    <w:rsid w:val="00BF2A90"/>
    <w:rsid w:val="00C01E34"/>
    <w:rsid w:val="00C03048"/>
    <w:rsid w:val="00C041BD"/>
    <w:rsid w:val="00C14E93"/>
    <w:rsid w:val="00C61F24"/>
    <w:rsid w:val="00C64C50"/>
    <w:rsid w:val="00C913C8"/>
    <w:rsid w:val="00CA30E1"/>
    <w:rsid w:val="00CB38F2"/>
    <w:rsid w:val="00CC7110"/>
    <w:rsid w:val="00CE6606"/>
    <w:rsid w:val="00CF5BAF"/>
    <w:rsid w:val="00D13273"/>
    <w:rsid w:val="00D26F8C"/>
    <w:rsid w:val="00D37CA5"/>
    <w:rsid w:val="00D5166A"/>
    <w:rsid w:val="00D6240C"/>
    <w:rsid w:val="00D76E11"/>
    <w:rsid w:val="00DA7176"/>
    <w:rsid w:val="00DB610A"/>
    <w:rsid w:val="00DC66F2"/>
    <w:rsid w:val="00DF0D4C"/>
    <w:rsid w:val="00DF3183"/>
    <w:rsid w:val="00E13C26"/>
    <w:rsid w:val="00E35A14"/>
    <w:rsid w:val="00E43974"/>
    <w:rsid w:val="00E5264D"/>
    <w:rsid w:val="00E74FAC"/>
    <w:rsid w:val="00EA3C86"/>
    <w:rsid w:val="00EE56D3"/>
    <w:rsid w:val="00F14BF5"/>
    <w:rsid w:val="00F33DD5"/>
    <w:rsid w:val="00F90112"/>
    <w:rsid w:val="00FA03A8"/>
    <w:rsid w:val="00FB02F0"/>
    <w:rsid w:val="00FC5158"/>
    <w:rsid w:val="00FF0091"/>
    <w:rsid w:val="00FF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Times New Roman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5B7F7B"/>
    <w:pPr>
      <w:spacing w:after="200" w:line="276" w:lineRule="auto"/>
    </w:pPr>
    <w:rPr>
      <w:rFonts w:cs="Georgia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7F7B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7F7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7F7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7F7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B7F7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B7F7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B7F7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B7F7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B7F7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7F7B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B7F7B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B7F7B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B7F7B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B7F7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B7F7B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B7F7B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B7F7B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B7F7B"/>
    <w:rPr>
      <w:b/>
      <w:bCs/>
      <w:i/>
      <w:iCs/>
      <w:color w:val="7F7F7F"/>
      <w:sz w:val="18"/>
      <w:szCs w:val="18"/>
    </w:rPr>
  </w:style>
  <w:style w:type="paragraph" w:styleId="NoSpacing">
    <w:name w:val="No Spacing"/>
    <w:basedOn w:val="Normal"/>
    <w:uiPriority w:val="99"/>
    <w:qFormat/>
    <w:rsid w:val="005B7F7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99"/>
    <w:qFormat/>
    <w:rsid w:val="005B7F7B"/>
    <w:pPr>
      <w:spacing w:after="300" w:line="240" w:lineRule="auto"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B7F7B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B7F7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B7F7B"/>
    <w:rPr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5B7F7B"/>
    <w:rPr>
      <w:b/>
      <w:bCs/>
    </w:rPr>
  </w:style>
  <w:style w:type="character" w:styleId="Emphasis">
    <w:name w:val="Emphasis"/>
    <w:basedOn w:val="DefaultParagraphFont"/>
    <w:uiPriority w:val="99"/>
    <w:qFormat/>
    <w:rsid w:val="005B7F7B"/>
    <w:rPr>
      <w:b/>
      <w:bCs/>
      <w:i/>
      <w:iCs/>
      <w:spacing w:val="10"/>
    </w:rPr>
  </w:style>
  <w:style w:type="paragraph" w:styleId="ListParagraph">
    <w:name w:val="List Paragraph"/>
    <w:basedOn w:val="Normal"/>
    <w:uiPriority w:val="99"/>
    <w:qFormat/>
    <w:rsid w:val="005B7F7B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5B7F7B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5B7F7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B7F7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B7F7B"/>
    <w:rPr>
      <w:i/>
      <w:iCs/>
    </w:rPr>
  </w:style>
  <w:style w:type="character" w:styleId="SubtleEmphasis">
    <w:name w:val="Subtle Emphasis"/>
    <w:basedOn w:val="DefaultParagraphFont"/>
    <w:uiPriority w:val="99"/>
    <w:qFormat/>
    <w:rsid w:val="005B7F7B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5B7F7B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5B7F7B"/>
    <w:rPr>
      <w:smallCaps/>
    </w:rPr>
  </w:style>
  <w:style w:type="character" w:styleId="IntenseReference">
    <w:name w:val="Intense Reference"/>
    <w:basedOn w:val="DefaultParagraphFont"/>
    <w:uiPriority w:val="99"/>
    <w:qFormat/>
    <w:rsid w:val="005B7F7B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5B7F7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B7F7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32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7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7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7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9</Pages>
  <Words>2185</Words>
  <Characters>12455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218-аспирантура</dc:creator>
  <cp:keywords/>
  <dc:description/>
  <cp:lastModifiedBy>Rubikon</cp:lastModifiedBy>
  <cp:revision>6</cp:revision>
  <cp:lastPrinted>2017-12-14T12:42:00Z</cp:lastPrinted>
  <dcterms:created xsi:type="dcterms:W3CDTF">2017-12-28T09:38:00Z</dcterms:created>
  <dcterms:modified xsi:type="dcterms:W3CDTF">2017-12-29T09:55:00Z</dcterms:modified>
</cp:coreProperties>
</file>